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A22" w:rsidRPr="00906A22" w:rsidRDefault="00906A22" w:rsidP="005C4D7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6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Opiniowanie projektu "Progr</w:t>
      </w:r>
      <w:r w:rsidR="002514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amu ochrony zwierząt na rok </w:t>
      </w:r>
      <w:r w:rsidR="00A617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</w:t>
      </w:r>
      <w:r w:rsidRPr="00906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"</w:t>
      </w:r>
    </w:p>
    <w:p w:rsidR="00906A22" w:rsidRPr="00906A22" w:rsidRDefault="00906A22" w:rsidP="005C4D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art. 11a ust. 7 ustawy z dnia ustawy z dnia 21 sierpnia 1997 r. o ochr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onie zwierząt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</w:t>
      </w:r>
      <w:r w:rsidR="00A61775">
        <w:rPr>
          <w:rFonts w:ascii="Times New Roman" w:eastAsia="Times New Roman" w:hAnsi="Times New Roman" w:cs="Times New Roman"/>
          <w:sz w:val="24"/>
          <w:szCs w:val="24"/>
          <w:lang w:eastAsia="pl-PL"/>
        </w:rPr>
        <w:t> z 2020 r., poz. 638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i Gminy Frombork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zaprasza zainteresowane organizacje i podmioty,  których statutowym celem działania jest ochrona zwierząt, działających na terenie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Frombork 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wzięcia udziału w opiniowaniu projektu uchwały Rady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Miejskiej we Fromborku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przyjęcia „Programu opieki nad zwierzętami bezdomnymi oraz zapobiegania bezdomności zwierząt 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terenie 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 w 2020 roku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>".</w:t>
      </w:r>
    </w:p>
    <w:p w:rsidR="005441ED" w:rsidRDefault="00906A22" w:rsidP="005C4D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Treść projektu i formularz do zgłaszania uwag znajdują się w wersji elektronicznej na 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stronie www.bip.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.pl a także są dostępne bezpośrednio w siedzibie Urzędu 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Fromborku. 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Konsultacje odbywać się będą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formie elektronicznej 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dniach od </w:t>
      </w:r>
      <w:r w:rsidR="00A61775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617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kwietnia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A61775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61775">
        <w:rPr>
          <w:rFonts w:ascii="Times New Roman" w:eastAsia="Times New Roman" w:hAnsi="Times New Roman" w:cs="Times New Roman"/>
          <w:sz w:val="24"/>
          <w:szCs w:val="24"/>
          <w:lang w:eastAsia="pl-PL"/>
        </w:rPr>
        <w:t>kwietnia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A6177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 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formularz należy 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dostarczyć w 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>niepr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zekrac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zalnym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dnia </w:t>
      </w:r>
      <w:r w:rsidR="00A61775">
        <w:rPr>
          <w:rFonts w:ascii="Times New Roman" w:eastAsia="Times New Roman" w:hAnsi="Times New Roman" w:cs="Times New Roman"/>
          <w:sz w:val="24"/>
          <w:szCs w:val="24"/>
          <w:lang w:eastAsia="pl-PL"/>
        </w:rPr>
        <w:t>28 kwietnia 2021</w:t>
      </w:r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na adres poczty elektronicznej</w:t>
      </w:r>
      <w:r w:rsidRPr="00906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6" w:history="1">
        <w:r w:rsidR="00A61775" w:rsidRPr="00D74E6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ochrona@frombork.pl</w:t>
        </w:r>
      </w:hyperlink>
      <w:hyperlink r:id="rId7" w:history="1"/>
      <w:r w:rsidR="005C4D7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441ED" w:rsidRPr="005441ED" w:rsidRDefault="005441ED" w:rsidP="005441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44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</w:t>
      </w:r>
    </w:p>
    <w:p w:rsidR="005441ED" w:rsidRPr="005441ED" w:rsidRDefault="00A61775" w:rsidP="005441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tgtFrame="_blank" w:tooltip="Otwarcie w nowym oknie" w:history="1">
        <w:r w:rsidR="005441ED" w:rsidRPr="005441ED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Projekt uchwały</w:t>
        </w:r>
      </w:hyperlink>
      <w:bookmarkStart w:id="0" w:name="_GoBack"/>
      <w:bookmarkEnd w:id="0"/>
    </w:p>
    <w:p w:rsidR="005441ED" w:rsidRPr="005441ED" w:rsidRDefault="005441ED" w:rsidP="005441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1ED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uzgodnień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6A22" w:rsidRPr="00906A22" w:rsidRDefault="00906A22" w:rsidP="005C4D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74DD9" w:rsidRDefault="00774DD9"/>
    <w:sectPr w:rsidR="0077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31EAB"/>
    <w:multiLevelType w:val="multilevel"/>
    <w:tmpl w:val="93F6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AC4E79"/>
    <w:multiLevelType w:val="multilevel"/>
    <w:tmpl w:val="9E8E4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481"/>
    <w:rsid w:val="00251486"/>
    <w:rsid w:val="00313481"/>
    <w:rsid w:val="005441ED"/>
    <w:rsid w:val="005C4D71"/>
    <w:rsid w:val="006E3CD0"/>
    <w:rsid w:val="00774DD9"/>
    <w:rsid w:val="00906A22"/>
    <w:rsid w:val="00A61775"/>
    <w:rsid w:val="00D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6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A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06A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6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A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06A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2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lubotyn.pl/index.php?c=getfile&amp;id=25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kretariat@frombor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@frombork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Kamila Kobiela</cp:lastModifiedBy>
  <cp:revision>2</cp:revision>
  <dcterms:created xsi:type="dcterms:W3CDTF">2021-04-07T09:29:00Z</dcterms:created>
  <dcterms:modified xsi:type="dcterms:W3CDTF">2021-04-07T09:29:00Z</dcterms:modified>
</cp:coreProperties>
</file>